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CD40E" w14:textId="77777777"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</w:p>
    <w:p w14:paraId="498FFF77" w14:textId="3C292C93" w:rsidR="006B6536" w:rsidRDefault="006B6536" w:rsidP="008D31E6">
      <w:pPr>
        <w:pStyle w:val="a9"/>
        <w:ind w:hanging="52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מכרז </w:t>
      </w:r>
      <w:r w:rsidR="00566703">
        <w:rPr>
          <w:rFonts w:hint="cs"/>
          <w:b/>
          <w:bCs/>
          <w:sz w:val="28"/>
          <w:szCs w:val="28"/>
          <w:rtl/>
        </w:rPr>
        <w:t xml:space="preserve">מספר </w:t>
      </w:r>
      <w:r w:rsidR="008D31E6">
        <w:rPr>
          <w:rFonts w:hint="cs"/>
          <w:b/>
          <w:bCs/>
          <w:sz w:val="28"/>
          <w:szCs w:val="28"/>
          <w:rtl/>
        </w:rPr>
        <w:t>12/2020</w:t>
      </w:r>
    </w:p>
    <w:p w14:paraId="34486507" w14:textId="246368BA" w:rsidR="009D1546" w:rsidRDefault="00E44C72" w:rsidP="009F1287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  <w:r w:rsidRPr="00E44C72">
        <w:rPr>
          <w:b/>
          <w:bCs/>
          <w:sz w:val="24"/>
          <w:szCs w:val="26"/>
          <w:u w:val="single"/>
          <w:rtl/>
          <w:lang w:eastAsia="he-IL"/>
        </w:rPr>
        <w:t>לאיתור דיור עבור רשות האוכלוסין  ומשרד הרווחה בעירים הרצליה ורעננה</w:t>
      </w:r>
    </w:p>
    <w:p w14:paraId="58588D7E" w14:textId="77777777" w:rsidR="00EE4AE4" w:rsidRPr="00395330" w:rsidRDefault="00EE4AE4" w:rsidP="00B4777E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14:paraId="5838ED58" w14:textId="03A74060" w:rsidR="009E7352" w:rsidRPr="00EE4AE4" w:rsidRDefault="006B6536" w:rsidP="008D31E6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רכש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395330" w:rsidRPr="00EE4AE4">
        <w:rPr>
          <w:rFonts w:hint="cs"/>
          <w:szCs w:val="26"/>
          <w:rtl/>
        </w:rPr>
        <w:t xml:space="preserve">מכרז שמספרו </w:t>
      </w:r>
      <w:r w:rsidR="008D31E6">
        <w:rPr>
          <w:rFonts w:hint="cs"/>
          <w:szCs w:val="26"/>
          <w:rtl/>
        </w:rPr>
        <w:t>12</w:t>
      </w:r>
      <w:r w:rsidR="009F1287">
        <w:rPr>
          <w:rFonts w:hint="cs"/>
          <w:szCs w:val="26"/>
          <w:rtl/>
        </w:rPr>
        <w:t xml:space="preserve">/2020 </w:t>
      </w:r>
      <w:r w:rsidRPr="00EE4AE4">
        <w:rPr>
          <w:rFonts w:hint="cs"/>
          <w:szCs w:val="26"/>
          <w:rtl/>
        </w:rPr>
        <w:t xml:space="preserve">(להלן: "המכרז")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להשכרת </w:t>
      </w:r>
      <w:r w:rsidRPr="00EE4AE4">
        <w:rPr>
          <w:rFonts w:hint="cs"/>
          <w:szCs w:val="26"/>
          <w:rtl/>
        </w:rPr>
        <w:t xml:space="preserve">דיורים </w:t>
      </w:r>
      <w:r w:rsidR="0020667C" w:rsidRPr="00EE4AE4">
        <w:rPr>
          <w:rFonts w:hint="cs"/>
          <w:szCs w:val="26"/>
          <w:rtl/>
        </w:rPr>
        <w:t xml:space="preserve">עבור </w:t>
      </w:r>
      <w:r w:rsidR="00850863" w:rsidRPr="00EE4AE4">
        <w:rPr>
          <w:rFonts w:hint="cs"/>
          <w:szCs w:val="26"/>
          <w:rtl/>
        </w:rPr>
        <w:t>משרדי ממשלה</w:t>
      </w:r>
      <w:r w:rsidR="00395330" w:rsidRPr="00EE4AE4">
        <w:rPr>
          <w:rFonts w:hint="cs"/>
          <w:szCs w:val="26"/>
          <w:rtl/>
        </w:rPr>
        <w:t>.</w:t>
      </w:r>
      <w:r w:rsidR="00850863" w:rsidRPr="00EE4AE4">
        <w:rPr>
          <w:rFonts w:hint="cs"/>
          <w:szCs w:val="26"/>
          <w:rtl/>
        </w:rPr>
        <w:t xml:space="preserve"> </w:t>
      </w:r>
      <w:r w:rsidRPr="00EE4AE4">
        <w:rPr>
          <w:sz w:val="12"/>
          <w:szCs w:val="12"/>
          <w:rtl/>
        </w:rPr>
        <w:t xml:space="preserve"> </w:t>
      </w:r>
    </w:p>
    <w:p w14:paraId="1AF62941" w14:textId="5F1F7706" w:rsidR="00647802" w:rsidRDefault="00647802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  <w:rtl/>
        </w:rPr>
      </w:pPr>
    </w:p>
    <w:p w14:paraId="66777624" w14:textId="1DA2B9F1" w:rsidR="005406F8" w:rsidRDefault="005406F8" w:rsidP="00895633">
      <w:pPr>
        <w:tabs>
          <w:tab w:val="left" w:pos="-109"/>
          <w:tab w:val="left" w:pos="1530"/>
        </w:tabs>
        <w:spacing w:line="276" w:lineRule="auto"/>
        <w:ind w:left="-109" w:right="-851"/>
        <w:rPr>
          <w:i/>
          <w:szCs w:val="26"/>
          <w:rtl/>
        </w:rPr>
      </w:pPr>
      <w:r>
        <w:rPr>
          <w:rFonts w:hint="cs"/>
          <w:szCs w:val="26"/>
          <w:rtl/>
        </w:rPr>
        <w:t xml:space="preserve">יוער כי נדרש דיור בזמינות גבוהה עבור </w:t>
      </w:r>
      <w:r w:rsidR="00895633">
        <w:rPr>
          <w:rFonts w:hint="cs"/>
          <w:szCs w:val="26"/>
          <w:rtl/>
        </w:rPr>
        <w:t>משרד הרווחה</w:t>
      </w:r>
      <w:r>
        <w:rPr>
          <w:rFonts w:hint="cs"/>
          <w:szCs w:val="26"/>
          <w:rtl/>
        </w:rPr>
        <w:t xml:space="preserve">. בנוסף, על כלל הדיורים </w:t>
      </w:r>
      <w:r>
        <w:rPr>
          <w:rFonts w:hint="cs"/>
          <w:i/>
          <w:szCs w:val="26"/>
          <w:rtl/>
        </w:rPr>
        <w:t xml:space="preserve">להיות </w:t>
      </w:r>
      <w:r w:rsidRPr="00225C6B">
        <w:rPr>
          <w:i/>
          <w:szCs w:val="26"/>
          <w:rtl/>
        </w:rPr>
        <w:t>מותא</w:t>
      </w:r>
      <w:r>
        <w:rPr>
          <w:rFonts w:hint="cs"/>
          <w:i/>
          <w:szCs w:val="26"/>
          <w:rtl/>
        </w:rPr>
        <w:t>מי</w:t>
      </w:r>
      <w:r w:rsidRPr="00225C6B">
        <w:rPr>
          <w:i/>
          <w:szCs w:val="26"/>
          <w:rtl/>
        </w:rPr>
        <w:t>ם לצרכי השוכר כמפורט במסמכי המכרז</w:t>
      </w:r>
      <w:r>
        <w:rPr>
          <w:rFonts w:hint="cs"/>
          <w:i/>
          <w:szCs w:val="26"/>
          <w:rtl/>
        </w:rPr>
        <w:t>. עבודות ההתאמה יבוצעו על ידי המשכיר.</w:t>
      </w:r>
    </w:p>
    <w:p w14:paraId="5E064715" w14:textId="72132CEF" w:rsidR="005406F8" w:rsidRDefault="005406F8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  <w:rtl/>
        </w:rPr>
      </w:pPr>
    </w:p>
    <w:p w14:paraId="709965BF" w14:textId="14C50C59" w:rsidR="006B6536" w:rsidRPr="00EE4AE4" w:rsidRDefault="006B6536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</w:rPr>
      </w:pPr>
      <w:r w:rsidRPr="00EE4AE4">
        <w:rPr>
          <w:szCs w:val="26"/>
          <w:rtl/>
        </w:rPr>
        <w:t>תנאים מוקדמים</w:t>
      </w:r>
    </w:p>
    <w:p w14:paraId="36734AE3" w14:textId="3D91E6D0" w:rsidR="00C2567E" w:rsidRDefault="00C2567E" w:rsidP="00C2567E">
      <w:pPr>
        <w:pStyle w:val="a7"/>
        <w:numPr>
          <w:ilvl w:val="1"/>
          <w:numId w:val="20"/>
        </w:numPr>
        <w:ind w:left="707" w:hanging="708"/>
        <w:rPr>
          <w:rFonts w:ascii="FrankRuehl" w:hAnsi="FrankRuehl"/>
          <w:sz w:val="28"/>
          <w:szCs w:val="28"/>
        </w:rPr>
      </w:pPr>
      <w:r w:rsidRPr="00A61989">
        <w:rPr>
          <w:rFonts w:ascii="FrankRuehl" w:hAnsi="FrankRuehl"/>
          <w:sz w:val="28"/>
          <w:szCs w:val="28"/>
          <w:rtl/>
        </w:rPr>
        <w:t>על הדיור המוצע לעמוד בדרישות הבאות:</w:t>
      </w:r>
    </w:p>
    <w:p w14:paraId="687C6ACA" w14:textId="77777777" w:rsidR="00C2567E" w:rsidRPr="00A61989" w:rsidRDefault="00C2567E" w:rsidP="00C2567E">
      <w:pPr>
        <w:pStyle w:val="a7"/>
        <w:numPr>
          <w:ilvl w:val="2"/>
          <w:numId w:val="20"/>
        </w:numPr>
        <w:ind w:left="657" w:hanging="283"/>
        <w:rPr>
          <w:rFonts w:ascii="FrankRuehl" w:hAnsi="FrankRuehl"/>
          <w:sz w:val="28"/>
          <w:szCs w:val="28"/>
          <w:rtl/>
        </w:rPr>
      </w:pPr>
      <w:r w:rsidRPr="00A61989">
        <w:rPr>
          <w:rFonts w:ascii="FrankRuehl" w:hAnsi="FrankRuehl"/>
          <w:sz w:val="28"/>
          <w:szCs w:val="28"/>
          <w:rtl/>
        </w:rPr>
        <w:t>שימצא באזור ובסביבה ההולמים את צרכי המזמין ומתאימים לייעוד הנדרש.</w:t>
      </w:r>
    </w:p>
    <w:p w14:paraId="0819BB87" w14:textId="007C4121" w:rsidR="00C2567E" w:rsidRDefault="00E44C72" w:rsidP="00E44C72">
      <w:pPr>
        <w:pStyle w:val="a7"/>
        <w:numPr>
          <w:ilvl w:val="2"/>
          <w:numId w:val="20"/>
        </w:numPr>
        <w:ind w:left="657" w:hanging="283"/>
        <w:rPr>
          <w:rFonts w:ascii="FrankRuehl" w:hAnsi="FrankRuehl"/>
          <w:sz w:val="28"/>
          <w:szCs w:val="28"/>
        </w:rPr>
      </w:pPr>
      <w:r w:rsidRPr="00E44C72">
        <w:rPr>
          <w:rFonts w:ascii="FrankRuehl" w:hAnsi="FrankRuehl"/>
          <w:sz w:val="28"/>
          <w:szCs w:val="28"/>
          <w:rtl/>
        </w:rPr>
        <w:t>נדרש דיור בשטח ברוטו של כ- 400 מ"ר ועד כ-1,780 מ"ר עבור שלושת היחידות כמפורט להלן</w:t>
      </w:r>
      <w:r>
        <w:rPr>
          <w:rFonts w:ascii="FrankRuehl" w:hAnsi="FrankRuehl" w:hint="cs"/>
          <w:sz w:val="28"/>
          <w:szCs w:val="28"/>
          <w:rtl/>
        </w:rPr>
        <w:t>:</w:t>
      </w:r>
    </w:p>
    <w:p w14:paraId="2165D46B" w14:textId="77777777" w:rsidR="00E44C72" w:rsidRPr="00E44C72" w:rsidRDefault="00E44C72" w:rsidP="00E44C72">
      <w:pPr>
        <w:pStyle w:val="a7"/>
        <w:numPr>
          <w:ilvl w:val="4"/>
          <w:numId w:val="20"/>
        </w:numPr>
        <w:tabs>
          <w:tab w:val="clear" w:pos="3175"/>
          <w:tab w:val="num" w:pos="1508"/>
        </w:tabs>
        <w:ind w:left="1508" w:hanging="567"/>
        <w:rPr>
          <w:rFonts w:ascii="FrankRuehl" w:hAnsi="FrankRuehl"/>
          <w:sz w:val="28"/>
          <w:szCs w:val="28"/>
          <w:rtl/>
        </w:rPr>
      </w:pPr>
      <w:r w:rsidRPr="00E44C72">
        <w:rPr>
          <w:rFonts w:ascii="FrankRuehl" w:hAnsi="FrankRuehl"/>
          <w:sz w:val="28"/>
          <w:szCs w:val="28"/>
          <w:rtl/>
        </w:rPr>
        <w:t>שירות מבחן לנוער של משרד הרווחה נדרש שטח של כ -400 מ"ר בעיר הרצליה.</w:t>
      </w:r>
    </w:p>
    <w:p w14:paraId="5A92DC72" w14:textId="77777777" w:rsidR="00E44C72" w:rsidRPr="00E44C72" w:rsidRDefault="00E44C72" w:rsidP="00E44C72">
      <w:pPr>
        <w:pStyle w:val="a7"/>
        <w:numPr>
          <w:ilvl w:val="4"/>
          <w:numId w:val="20"/>
        </w:numPr>
        <w:tabs>
          <w:tab w:val="clear" w:pos="3175"/>
          <w:tab w:val="num" w:pos="1508"/>
        </w:tabs>
        <w:ind w:left="1508" w:hanging="567"/>
        <w:rPr>
          <w:rFonts w:ascii="FrankRuehl" w:hAnsi="FrankRuehl"/>
          <w:sz w:val="28"/>
          <w:szCs w:val="28"/>
          <w:rtl/>
        </w:rPr>
      </w:pPr>
      <w:r w:rsidRPr="00E44C72">
        <w:rPr>
          <w:rFonts w:ascii="FrankRuehl" w:hAnsi="FrankRuehl"/>
          <w:sz w:val="28"/>
          <w:szCs w:val="28"/>
          <w:rtl/>
        </w:rPr>
        <w:t>שירות מבחן למבוגרים של משרד הרווחה נדרש שטח כ-880 מ"ר בעיר הרצליה או רעננה, תינתן עדיפות לאזור הרצליה.</w:t>
      </w:r>
    </w:p>
    <w:p w14:paraId="4F1FD782" w14:textId="77777777" w:rsidR="00E44C72" w:rsidRPr="00E44C72" w:rsidRDefault="00E44C72" w:rsidP="00E44C72">
      <w:pPr>
        <w:pStyle w:val="a7"/>
        <w:numPr>
          <w:ilvl w:val="4"/>
          <w:numId w:val="20"/>
        </w:numPr>
        <w:tabs>
          <w:tab w:val="clear" w:pos="3175"/>
          <w:tab w:val="num" w:pos="1508"/>
        </w:tabs>
        <w:ind w:left="1508" w:hanging="567"/>
        <w:rPr>
          <w:rFonts w:ascii="FrankRuehl" w:hAnsi="FrankRuehl"/>
          <w:sz w:val="28"/>
          <w:szCs w:val="28"/>
          <w:rtl/>
        </w:rPr>
      </w:pPr>
      <w:r w:rsidRPr="00E44C72">
        <w:rPr>
          <w:rFonts w:ascii="FrankRuehl" w:hAnsi="FrankRuehl"/>
          <w:sz w:val="28"/>
          <w:szCs w:val="28"/>
          <w:rtl/>
        </w:rPr>
        <w:t>יחידה לשכת רשות האוכלוסין וההגירה נדרש שטח של כ- 500 מ"ר בעיר הרצליה.</w:t>
      </w:r>
    </w:p>
    <w:p w14:paraId="139B64C1" w14:textId="77777777" w:rsidR="00E44C72" w:rsidRPr="00E44C72" w:rsidRDefault="00E44C72" w:rsidP="00E44C72">
      <w:pPr>
        <w:pStyle w:val="a7"/>
        <w:numPr>
          <w:ilvl w:val="2"/>
          <w:numId w:val="20"/>
        </w:numPr>
        <w:ind w:left="657" w:hanging="283"/>
        <w:rPr>
          <w:rFonts w:ascii="FrankRuehl" w:hAnsi="FrankRuehl"/>
          <w:sz w:val="28"/>
          <w:szCs w:val="28"/>
          <w:rtl/>
        </w:rPr>
      </w:pPr>
      <w:r w:rsidRPr="00E44C72">
        <w:rPr>
          <w:rFonts w:ascii="FrankRuehl" w:hAnsi="FrankRuehl"/>
          <w:sz w:val="28"/>
          <w:szCs w:val="28"/>
          <w:rtl/>
        </w:rPr>
        <w:t>ניתן להגיש הצעה אחת עבור יחידה אחת או יותר .</w:t>
      </w:r>
    </w:p>
    <w:p w14:paraId="4B750160" w14:textId="77777777" w:rsidR="00E44C72" w:rsidRPr="00E44C72" w:rsidRDefault="00E44C72" w:rsidP="00E44C72">
      <w:pPr>
        <w:pStyle w:val="a7"/>
        <w:numPr>
          <w:ilvl w:val="2"/>
          <w:numId w:val="20"/>
        </w:numPr>
        <w:ind w:left="657" w:hanging="283"/>
        <w:rPr>
          <w:rFonts w:ascii="FrankRuehl" w:hAnsi="FrankRuehl"/>
          <w:sz w:val="28"/>
          <w:szCs w:val="28"/>
          <w:rtl/>
        </w:rPr>
      </w:pPr>
      <w:r w:rsidRPr="00E44C72">
        <w:rPr>
          <w:rFonts w:ascii="FrankRuehl" w:hAnsi="FrankRuehl"/>
          <w:sz w:val="28"/>
          <w:szCs w:val="28"/>
          <w:rtl/>
        </w:rPr>
        <w:t>תינתן עדיפות למציע אשר יגיש הצעה לדיור אחד עבור שלושת היחידות הנ"ל.</w:t>
      </w:r>
    </w:p>
    <w:p w14:paraId="39DB3C65" w14:textId="10235E00" w:rsidR="00E44C72" w:rsidRPr="00E44C72" w:rsidRDefault="00E44C72" w:rsidP="008D31E6">
      <w:pPr>
        <w:pStyle w:val="a7"/>
        <w:ind w:left="1791"/>
        <w:rPr>
          <w:rFonts w:ascii="FrankRuehl" w:hAnsi="FrankRuehl"/>
          <w:sz w:val="28"/>
          <w:szCs w:val="28"/>
        </w:rPr>
      </w:pPr>
    </w:p>
    <w:p w14:paraId="5143D824" w14:textId="115D0509" w:rsidR="00606F0E" w:rsidRDefault="00606F0E" w:rsidP="00C2567E">
      <w:pPr>
        <w:pStyle w:val="a7"/>
        <w:numPr>
          <w:ilvl w:val="2"/>
          <w:numId w:val="20"/>
        </w:numPr>
        <w:ind w:left="657" w:hanging="283"/>
        <w:rPr>
          <w:b/>
          <w:bCs/>
          <w:i/>
          <w:caps/>
          <w:sz w:val="26"/>
        </w:rPr>
      </w:pPr>
      <w:r w:rsidRPr="00C2567E">
        <w:rPr>
          <w:rFonts w:ascii="FrankRuehl" w:hAnsi="FrankRuehl"/>
          <w:sz w:val="28"/>
          <w:szCs w:val="28"/>
          <w:rtl/>
        </w:rPr>
        <w:t>הדיור</w:t>
      </w:r>
      <w:r w:rsidRPr="008F38A3">
        <w:rPr>
          <w:i/>
          <w:sz w:val="26"/>
          <w:rtl/>
        </w:rPr>
        <w:t xml:space="preserve"> יהיה בעל נגישות מלאה לאנשים עם מוגבלות.</w:t>
      </w:r>
    </w:p>
    <w:p w14:paraId="5CE251EE" w14:textId="77777777" w:rsidR="009D1546" w:rsidRDefault="009D1546" w:rsidP="009D1546">
      <w:pPr>
        <w:ind w:left="431" w:right="-993"/>
        <w:rPr>
          <w:szCs w:val="26"/>
          <w:rtl/>
        </w:rPr>
      </w:pPr>
      <w:r w:rsidRPr="00511B0C">
        <w:rPr>
          <w:szCs w:val="26"/>
          <w:rtl/>
        </w:rPr>
        <w:t>ויובהר, ועדת המכרזים רשאית לבקש מן המציע להבהיר לה כל עניין ו/או לבקש כל מסמך או הבהרה, וסיכום לצורך בירור עמידת המציע בתנאי הסף.</w:t>
      </w:r>
    </w:p>
    <w:p w14:paraId="716DF678" w14:textId="7D7EA6FE" w:rsidR="00511B0C" w:rsidRDefault="00511B0C" w:rsidP="009D1546">
      <w:pPr>
        <w:ind w:left="431" w:right="-993"/>
        <w:rPr>
          <w:szCs w:val="26"/>
          <w:rtl/>
        </w:rPr>
      </w:pPr>
    </w:p>
    <w:p w14:paraId="22953FB9" w14:textId="77777777"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14:paraId="14CC240B" w14:textId="3D623BBC" w:rsidR="006B705B" w:rsidRPr="006B705B" w:rsidRDefault="009D1546" w:rsidP="008D31E6">
      <w:pPr>
        <w:pStyle w:val="a7"/>
        <w:numPr>
          <w:ilvl w:val="1"/>
          <w:numId w:val="20"/>
        </w:numPr>
        <w:ind w:left="707" w:hanging="708"/>
        <w:rPr>
          <w:i/>
        </w:rPr>
      </w:pPr>
      <w:r w:rsidRPr="00184262">
        <w:rPr>
          <w:i/>
          <w:sz w:val="26"/>
          <w:rtl/>
        </w:rPr>
        <w:t xml:space="preserve">את </w:t>
      </w:r>
      <w:r w:rsidR="00EA5DDC" w:rsidRPr="006C2084">
        <w:rPr>
          <w:rFonts w:ascii="FrankRuehl" w:hAnsi="FrankRuehl" w:hint="cs"/>
          <w:sz w:val="28"/>
          <w:szCs w:val="28"/>
          <w:rtl/>
        </w:rPr>
        <w:t>מסמכי</w:t>
      </w:r>
      <w:r w:rsidR="00EA5DDC" w:rsidRPr="00184262">
        <w:rPr>
          <w:rFonts w:hint="cs"/>
          <w:i/>
          <w:sz w:val="26"/>
          <w:rtl/>
        </w:rPr>
        <w:t xml:space="preserve"> המכרז </w:t>
      </w:r>
      <w:r w:rsidR="00D85D7F" w:rsidRPr="00184262">
        <w:rPr>
          <w:rFonts w:hint="cs"/>
          <w:i/>
          <w:sz w:val="26"/>
          <w:rtl/>
        </w:rPr>
        <w:t xml:space="preserve">(כולל חוברת המכרז, אפיון טכני </w:t>
      </w:r>
      <w:r w:rsidR="001C5447">
        <w:rPr>
          <w:rFonts w:hint="cs"/>
          <w:i/>
          <w:sz w:val="26"/>
          <w:rtl/>
        </w:rPr>
        <w:t>ופרוגראמה</w:t>
      </w:r>
      <w:r w:rsidR="00D85D7F" w:rsidRPr="00184262">
        <w:rPr>
          <w:rFonts w:hint="cs"/>
          <w:i/>
          <w:sz w:val="26"/>
          <w:rtl/>
        </w:rPr>
        <w:t>)</w:t>
      </w:r>
      <w:r w:rsidR="00D85D7F" w:rsidRPr="00184262">
        <w:rPr>
          <w:i/>
          <w:sz w:val="26"/>
          <w:rtl/>
        </w:rPr>
        <w:t xml:space="preserve"> </w:t>
      </w:r>
      <w:r w:rsidRPr="00184262">
        <w:rPr>
          <w:i/>
          <w:sz w:val="26"/>
          <w:rtl/>
        </w:rPr>
        <w:t xml:space="preserve">ניתן להוריד </w:t>
      </w:r>
      <w:r w:rsidR="00E44C72">
        <w:rPr>
          <w:rFonts w:hint="cs"/>
          <w:i/>
          <w:sz w:val="26"/>
          <w:rtl/>
        </w:rPr>
        <w:t>החל מה</w:t>
      </w:r>
      <w:r w:rsidR="008D31E6">
        <w:rPr>
          <w:rFonts w:hint="cs"/>
          <w:i/>
          <w:sz w:val="26"/>
          <w:rtl/>
        </w:rPr>
        <w:t xml:space="preserve"> 28</w:t>
      </w:r>
      <w:r w:rsidR="00E44C72">
        <w:rPr>
          <w:rFonts w:hint="cs"/>
          <w:i/>
          <w:sz w:val="26"/>
          <w:rtl/>
        </w:rPr>
        <w:t>/</w:t>
      </w:r>
      <w:r w:rsidR="008D31E6">
        <w:rPr>
          <w:rFonts w:hint="cs"/>
          <w:i/>
          <w:sz w:val="26"/>
          <w:rtl/>
        </w:rPr>
        <w:t>10</w:t>
      </w:r>
      <w:r w:rsidR="00E44C72">
        <w:rPr>
          <w:rFonts w:hint="cs"/>
          <w:i/>
          <w:sz w:val="26"/>
          <w:rtl/>
        </w:rPr>
        <w:t xml:space="preserve">/2020 </w:t>
      </w:r>
      <w:r w:rsidRPr="00184262">
        <w:rPr>
          <w:i/>
          <w:sz w:val="26"/>
          <w:rtl/>
        </w:rPr>
        <w:t>ב</w:t>
      </w:r>
      <w:r w:rsidR="00D85D7F" w:rsidRPr="00184262">
        <w:rPr>
          <w:rFonts w:hint="cs"/>
          <w:i/>
          <w:sz w:val="26"/>
          <w:rtl/>
        </w:rPr>
        <w:t>קישור:</w:t>
      </w:r>
      <w:r w:rsidRPr="007B7505">
        <w:rPr>
          <w:i/>
          <w:color w:val="FF0000"/>
          <w:rtl/>
        </w:rPr>
        <w:t xml:space="preserve"> </w:t>
      </w:r>
    </w:p>
    <w:p w14:paraId="52BA65DC" w14:textId="51B4812B" w:rsidR="009D1546" w:rsidRPr="007B7505" w:rsidRDefault="00FE5892" w:rsidP="006B705B">
      <w:pPr>
        <w:pStyle w:val="a7"/>
        <w:ind w:left="707"/>
        <w:rPr>
          <w:i/>
        </w:rPr>
      </w:pPr>
      <w:hyperlink r:id="rId8" w:history="1">
        <w:r w:rsidR="00606F0E" w:rsidRPr="00895870">
          <w:rPr>
            <w:rStyle w:val="Hyperlink"/>
          </w:rPr>
          <w:t>http://mof.gov.il/AG/AssetsandLogistics/GovernmentHousing/Pages/GovernmentHousingTenders.aspx</w:t>
        </w:r>
      </w:hyperlink>
      <w:r w:rsidR="00606F0E" w:rsidRPr="007B7505">
        <w:rPr>
          <w:rFonts w:hint="cs"/>
          <w:i/>
          <w:rtl/>
        </w:rPr>
        <w:t xml:space="preserve"> </w:t>
      </w:r>
    </w:p>
    <w:p w14:paraId="53E297F7" w14:textId="50B62E21" w:rsidR="00D225E8" w:rsidRPr="00310B90" w:rsidRDefault="00D225E8" w:rsidP="00B2554E">
      <w:pPr>
        <w:pStyle w:val="a7"/>
        <w:numPr>
          <w:ilvl w:val="1"/>
          <w:numId w:val="20"/>
        </w:numPr>
        <w:ind w:left="707" w:hanging="708"/>
        <w:rPr>
          <w:i/>
          <w:rtl/>
        </w:rPr>
      </w:pPr>
      <w:r w:rsidRPr="00310B90">
        <w:rPr>
          <w:i/>
          <w:rtl/>
        </w:rPr>
        <w:t xml:space="preserve">את </w:t>
      </w:r>
      <w:r w:rsidRPr="006C2084">
        <w:rPr>
          <w:rFonts w:ascii="FrankRuehl" w:hAnsi="FrankRuehl"/>
          <w:sz w:val="28"/>
          <w:szCs w:val="28"/>
          <w:rtl/>
        </w:rPr>
        <w:t>ההצעות</w:t>
      </w:r>
      <w:r w:rsidRPr="00310B90">
        <w:rPr>
          <w:i/>
          <w:rtl/>
        </w:rPr>
        <w:t xml:space="preserve"> יש להגיש ביחד עם כל המסמכים והפרטים הנדרשים במכרז, בארבעה עותקים, בתוך מעטפה סגורה, עליה יירשמו שם המכרז ומספרו בלבד</w:t>
      </w:r>
      <w:r w:rsidR="00310B90" w:rsidRPr="00310B90">
        <w:rPr>
          <w:rFonts w:hint="cs"/>
          <w:i/>
          <w:rtl/>
        </w:rPr>
        <w:t xml:space="preserve"> </w:t>
      </w:r>
      <w:r w:rsidR="00310B90" w:rsidRPr="00310B90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310B90">
        <w:rPr>
          <w:iCs/>
        </w:rPr>
        <w:t>PDF</w:t>
      </w:r>
      <w:r w:rsidR="00310B90" w:rsidRPr="00310B90">
        <w:rPr>
          <w:i/>
          <w:rtl/>
        </w:rPr>
        <w:t xml:space="preserve"> או </w:t>
      </w:r>
      <w:proofErr w:type="spellStart"/>
      <w:r w:rsidR="00310B90" w:rsidRPr="00310B90">
        <w:rPr>
          <w:iCs/>
        </w:rPr>
        <w:t>MultiTiff</w:t>
      </w:r>
      <w:proofErr w:type="spellEnd"/>
      <w:r w:rsidR="00310B90" w:rsidRPr="00310B90">
        <w:rPr>
          <w:i/>
          <w:rtl/>
        </w:rPr>
        <w:t>. יש לוודא שהקובץ הסרוק ניתן לקריאה במדיה עליה נצרב.</w:t>
      </w:r>
      <w:r w:rsidRPr="00310B90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</w:t>
      </w:r>
      <w:r w:rsidRPr="00310B90">
        <w:rPr>
          <w:i/>
          <w:rtl/>
        </w:rPr>
        <w:lastRenderedPageBreak/>
        <w:t xml:space="preserve">(ארכיון החשב הכללי), וזאת לא יאוחר מיום </w:t>
      </w:r>
      <w:r w:rsidR="00B2554E">
        <w:rPr>
          <w:rFonts w:hint="cs"/>
          <w:i/>
          <w:rtl/>
        </w:rPr>
        <w:t>2/12/2020</w:t>
      </w:r>
      <w:bookmarkStart w:id="0" w:name="_GoBack"/>
      <w:bookmarkEnd w:id="0"/>
      <w:r w:rsidR="00310B90" w:rsidRPr="00310B90">
        <w:rPr>
          <w:rFonts w:hint="cs"/>
          <w:i/>
          <w:rtl/>
        </w:rPr>
        <w:t xml:space="preserve"> </w:t>
      </w:r>
      <w:r w:rsidRPr="00310B90">
        <w:rPr>
          <w:rFonts w:hint="cs"/>
          <w:i/>
          <w:rtl/>
        </w:rPr>
        <w:t xml:space="preserve">עד </w:t>
      </w:r>
      <w:r w:rsidRPr="00310B90">
        <w:rPr>
          <w:i/>
          <w:rtl/>
        </w:rPr>
        <w:t>שעה 13:00. וועדת המכרזים לא תדון בהצעה שלא תימצא בתיבת המכרזים עד למועד המצוין לעיל.</w:t>
      </w:r>
    </w:p>
    <w:p w14:paraId="36ECBFEA" w14:textId="621014A4" w:rsidR="00D225E8" w:rsidRPr="007B7505" w:rsidRDefault="00D225E8" w:rsidP="008D31E6">
      <w:pPr>
        <w:pStyle w:val="a7"/>
        <w:numPr>
          <w:ilvl w:val="1"/>
          <w:numId w:val="20"/>
        </w:numPr>
        <w:ind w:left="707" w:hanging="708"/>
        <w:rPr>
          <w:i/>
          <w:rtl/>
        </w:rPr>
      </w:pPr>
      <w:r w:rsidRPr="007B7505">
        <w:rPr>
          <w:i/>
          <w:rtl/>
        </w:rPr>
        <w:t xml:space="preserve">ניתן לפנות בשאלות בכתב לגברת </w:t>
      </w:r>
      <w:r w:rsidRPr="007B7505">
        <w:rPr>
          <w:rFonts w:hint="cs"/>
          <w:i/>
          <w:rtl/>
        </w:rPr>
        <w:t>הילה מורבן</w:t>
      </w:r>
      <w:r w:rsidRPr="007B7505">
        <w:rPr>
          <w:i/>
          <w:rtl/>
        </w:rPr>
        <w:t xml:space="preserve"> </w:t>
      </w:r>
      <w:r w:rsidR="00E74331" w:rsidRPr="007B7505">
        <w:rPr>
          <w:i/>
          <w:rtl/>
        </w:rPr>
        <w:t>ב</w:t>
      </w:r>
      <w:r w:rsidR="00E74331" w:rsidRPr="007B7505">
        <w:rPr>
          <w:rFonts w:hint="cs"/>
          <w:i/>
          <w:rtl/>
        </w:rPr>
        <w:t xml:space="preserve">מייל: </w:t>
      </w:r>
      <w:hyperlink r:id="rId9" w:history="1">
        <w:r w:rsidR="00E74331" w:rsidRPr="00E44C72">
          <w:t>m_diur@mof.gov.il</w:t>
        </w:r>
      </w:hyperlink>
      <w:r w:rsidR="00E74331" w:rsidRPr="007B7505">
        <w:rPr>
          <w:rFonts w:hint="cs"/>
          <w:i/>
          <w:rtl/>
        </w:rPr>
        <w:t xml:space="preserve"> </w:t>
      </w:r>
      <w:r w:rsidR="00E74331" w:rsidRPr="007B7505">
        <w:rPr>
          <w:i/>
          <w:rtl/>
        </w:rPr>
        <w:t xml:space="preserve">וזאת לא יאוחר מיום </w:t>
      </w:r>
      <w:r w:rsidR="008D31E6">
        <w:rPr>
          <w:rFonts w:hint="cs"/>
          <w:i/>
          <w:rtl/>
        </w:rPr>
        <w:t xml:space="preserve">12/11/2020 </w:t>
      </w:r>
      <w:r w:rsidR="00E74331" w:rsidRPr="00E44C72">
        <w:rPr>
          <w:rFonts w:hint="cs"/>
          <w:i/>
          <w:rtl/>
        </w:rPr>
        <w:t>יש לציין בנושא המייל את שם המכרז ומספרו</w:t>
      </w:r>
      <w:r w:rsidR="00E74331" w:rsidRPr="005949D5">
        <w:rPr>
          <w:rFonts w:hint="cs"/>
          <w:i/>
          <w:rtl/>
        </w:rPr>
        <w:t xml:space="preserve">. </w:t>
      </w:r>
      <w:r w:rsidRPr="005949D5">
        <w:rPr>
          <w:rFonts w:hint="cs"/>
          <w:i/>
          <w:rtl/>
        </w:rPr>
        <w:t>קובץ שאלות ו</w:t>
      </w:r>
      <w:r w:rsidRPr="005949D5">
        <w:rPr>
          <w:i/>
          <w:rtl/>
        </w:rPr>
        <w:t xml:space="preserve">תשובות </w:t>
      </w:r>
      <w:r w:rsidRPr="005949D5">
        <w:rPr>
          <w:rFonts w:hint="cs"/>
          <w:i/>
          <w:rtl/>
        </w:rPr>
        <w:t xml:space="preserve">יועלה לאתר </w:t>
      </w:r>
      <w:proofErr w:type="spellStart"/>
      <w:r w:rsidRPr="005949D5">
        <w:rPr>
          <w:rFonts w:hint="cs"/>
          <w:i/>
          <w:rtl/>
        </w:rPr>
        <w:t>מינהל</w:t>
      </w:r>
      <w:proofErr w:type="spellEnd"/>
      <w:r w:rsidRPr="007B7505">
        <w:rPr>
          <w:rFonts w:hint="cs"/>
          <w:i/>
          <w:rtl/>
        </w:rPr>
        <w:t xml:space="preserve"> הרכש הממשלתי</w:t>
      </w:r>
      <w:r w:rsidRPr="007B7505">
        <w:rPr>
          <w:i/>
          <w:rtl/>
        </w:rPr>
        <w:t xml:space="preserve"> </w:t>
      </w:r>
      <w:r w:rsidRPr="007B7505">
        <w:rPr>
          <w:rFonts w:hint="cs"/>
          <w:i/>
          <w:rtl/>
        </w:rPr>
        <w:t xml:space="preserve">עד </w:t>
      </w:r>
      <w:r w:rsidR="00A22209">
        <w:rPr>
          <w:rFonts w:hint="cs"/>
          <w:i/>
          <w:rtl/>
        </w:rPr>
        <w:t>7</w:t>
      </w:r>
      <w:r w:rsidRPr="007B7505">
        <w:rPr>
          <w:rFonts w:hint="cs"/>
          <w:i/>
          <w:rtl/>
        </w:rPr>
        <w:t xml:space="preserve"> ימים לפני המועד האחרון להגשת הצעות וניתן להוריד אותו לפי הקישור, כאמור בסעיף </w:t>
      </w:r>
      <w:r w:rsidR="00A22209">
        <w:rPr>
          <w:rFonts w:hint="cs"/>
          <w:i/>
          <w:rtl/>
        </w:rPr>
        <w:t>7</w:t>
      </w:r>
      <w:r w:rsidRPr="007B7505">
        <w:rPr>
          <w:rFonts w:hint="cs"/>
          <w:i/>
          <w:rtl/>
        </w:rPr>
        <w:t xml:space="preserve"> לעיל</w:t>
      </w:r>
      <w:r w:rsidRPr="007B7505">
        <w:rPr>
          <w:i/>
          <w:rtl/>
        </w:rPr>
        <w:t xml:space="preserve">. על המציעים לצרף להצעתם במכרז את קובץ </w:t>
      </w:r>
      <w:r w:rsidRPr="007B7505">
        <w:rPr>
          <w:rFonts w:hint="cs"/>
          <w:i/>
          <w:rtl/>
        </w:rPr>
        <w:t>שאלות ותשובות</w:t>
      </w:r>
      <w:r w:rsidRPr="007B7505">
        <w:rPr>
          <w:i/>
          <w:rtl/>
        </w:rPr>
        <w:t xml:space="preserve"> חתום בידי מורשה/י חתימה מטעמם וחותמת המציע.</w:t>
      </w:r>
    </w:p>
    <w:p w14:paraId="338B3E0A" w14:textId="77777777"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14:paraId="7FD7CACA" w14:textId="77777777"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proofErr w:type="spellStart"/>
      <w:r w:rsidRPr="009D1546">
        <w:rPr>
          <w:b/>
          <w:bCs/>
          <w:szCs w:val="26"/>
          <w:rtl/>
        </w:rPr>
        <w:t>מינהל</w:t>
      </w:r>
      <w:proofErr w:type="spellEnd"/>
      <w:r w:rsidRPr="009D1546">
        <w:rPr>
          <w:b/>
          <w:bCs/>
          <w:szCs w:val="26"/>
          <w:rtl/>
        </w:rPr>
        <w:t xml:space="preserve">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10"/>
      <w:headerReference w:type="default" r:id="rId11"/>
      <w:headerReference w:type="first" r:id="rId12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D3C60" w14:textId="77777777" w:rsidR="00FE5892" w:rsidRDefault="00FE5892">
      <w:r>
        <w:separator/>
      </w:r>
    </w:p>
  </w:endnote>
  <w:endnote w:type="continuationSeparator" w:id="0">
    <w:p w14:paraId="2F79D22E" w14:textId="77777777" w:rsidR="00FE5892" w:rsidRDefault="00FE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ED3B4" w14:textId="77777777" w:rsidR="00FE5892" w:rsidRDefault="00FE5892">
      <w:r>
        <w:separator/>
      </w:r>
    </w:p>
  </w:footnote>
  <w:footnote w:type="continuationSeparator" w:id="0">
    <w:p w14:paraId="09913623" w14:textId="77777777" w:rsidR="00FE5892" w:rsidRDefault="00FE5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136B" w14:textId="77777777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12B4A1DA" w14:textId="77777777" w:rsidR="00FC46AC" w:rsidRDefault="00FE589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83CF0" w14:textId="79252FB3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B2554E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5FB6B048" w14:textId="77777777" w:rsidR="00FC46AC" w:rsidRDefault="00FE589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D5045" w14:textId="77777777"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14:paraId="6FCD48FF" w14:textId="77777777"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14:paraId="317647FD" w14:textId="77777777"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חטיבת נכסים רכש ולוגיסטיקה - </w:t>
    </w:r>
    <w:proofErr w:type="spellStart"/>
    <w:r w:rsidRPr="009D1546">
      <w:rPr>
        <w:b/>
        <w:bCs/>
        <w:sz w:val="28"/>
        <w:szCs w:val="28"/>
        <w:rtl/>
        <w:lang w:eastAsia="he-IL"/>
      </w:rPr>
      <w:t>מינהל</w:t>
    </w:r>
    <w:proofErr w:type="spellEnd"/>
    <w:r w:rsidRPr="009D1546">
      <w:rPr>
        <w:b/>
        <w:bCs/>
        <w:sz w:val="28"/>
        <w:szCs w:val="28"/>
        <w:rtl/>
        <w:lang w:eastAsia="he-IL"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989407D8"/>
    <w:lvl w:ilvl="0" w:tplc="693483FA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57C56"/>
    <w:multiLevelType w:val="multilevel"/>
    <w:tmpl w:val="AECA0EB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7" w15:restartNumberingAfterBreak="0">
    <w:nsid w:val="1BF40E09"/>
    <w:multiLevelType w:val="hybridMultilevel"/>
    <w:tmpl w:val="85B03A54"/>
    <w:lvl w:ilvl="0" w:tplc="9EDCF5AC">
      <w:start w:val="4"/>
      <w:numFmt w:val="bullet"/>
      <w:lvlText w:val="-"/>
      <w:lvlJc w:val="left"/>
      <w:pPr>
        <w:ind w:left="-987" w:hanging="360"/>
      </w:pPr>
      <w:rPr>
        <w:rFonts w:ascii="FrankRuehl" w:eastAsia="Times New Roman" w:hAnsi="FrankRuehl" w:cs="FrankRueh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-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</w:abstractNum>
  <w:abstractNum w:abstractNumId="8" w15:restartNumberingAfterBreak="0">
    <w:nsid w:val="24690D37"/>
    <w:multiLevelType w:val="multilevel"/>
    <w:tmpl w:val="2C7611E6"/>
    <w:numStyleLink w:val="-0"/>
  </w:abstractNum>
  <w:abstractNum w:abstractNumId="9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C211BDB"/>
    <w:multiLevelType w:val="multilevel"/>
    <w:tmpl w:val="69C64B86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hebrew1"/>
      <w:lvlText w:val="%2."/>
      <w:lvlJc w:val="center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6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7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9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19"/>
  </w:num>
  <w:num w:numId="10">
    <w:abstractNumId w:val="9"/>
  </w:num>
  <w:num w:numId="11">
    <w:abstractNumId w:val="18"/>
  </w:num>
  <w:num w:numId="12">
    <w:abstractNumId w:val="16"/>
  </w:num>
  <w:num w:numId="13">
    <w:abstractNumId w:val="17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4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26F3D"/>
    <w:rsid w:val="0002770B"/>
    <w:rsid w:val="00033743"/>
    <w:rsid w:val="00047C97"/>
    <w:rsid w:val="000520B7"/>
    <w:rsid w:val="000568CE"/>
    <w:rsid w:val="000623C3"/>
    <w:rsid w:val="00066383"/>
    <w:rsid w:val="00093B9D"/>
    <w:rsid w:val="000C04AE"/>
    <w:rsid w:val="000E043D"/>
    <w:rsid w:val="000E6098"/>
    <w:rsid w:val="000E632C"/>
    <w:rsid w:val="0010326C"/>
    <w:rsid w:val="00130980"/>
    <w:rsid w:val="00135AF2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96CDE"/>
    <w:rsid w:val="001A7C42"/>
    <w:rsid w:val="001C4F6D"/>
    <w:rsid w:val="001C5447"/>
    <w:rsid w:val="001D55DD"/>
    <w:rsid w:val="001E548A"/>
    <w:rsid w:val="001F1D01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D31C8"/>
    <w:rsid w:val="002D4725"/>
    <w:rsid w:val="002D5AE1"/>
    <w:rsid w:val="002D7789"/>
    <w:rsid w:val="002E38F4"/>
    <w:rsid w:val="002F197C"/>
    <w:rsid w:val="003074B0"/>
    <w:rsid w:val="00310B90"/>
    <w:rsid w:val="003144C5"/>
    <w:rsid w:val="00320774"/>
    <w:rsid w:val="00325E01"/>
    <w:rsid w:val="00331A07"/>
    <w:rsid w:val="00361114"/>
    <w:rsid w:val="00361121"/>
    <w:rsid w:val="00363321"/>
    <w:rsid w:val="003840FE"/>
    <w:rsid w:val="00393C6A"/>
    <w:rsid w:val="00395330"/>
    <w:rsid w:val="003A1D7A"/>
    <w:rsid w:val="003C3A5C"/>
    <w:rsid w:val="003D1816"/>
    <w:rsid w:val="003E2021"/>
    <w:rsid w:val="003F1396"/>
    <w:rsid w:val="0040055E"/>
    <w:rsid w:val="00417874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406F8"/>
    <w:rsid w:val="00555124"/>
    <w:rsid w:val="00556BE2"/>
    <w:rsid w:val="00566703"/>
    <w:rsid w:val="005704AE"/>
    <w:rsid w:val="005949D5"/>
    <w:rsid w:val="005D42E4"/>
    <w:rsid w:val="005D735B"/>
    <w:rsid w:val="005E002E"/>
    <w:rsid w:val="005F643B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417C"/>
    <w:rsid w:val="006A5446"/>
    <w:rsid w:val="006B352E"/>
    <w:rsid w:val="006B6536"/>
    <w:rsid w:val="006B705B"/>
    <w:rsid w:val="006B7F10"/>
    <w:rsid w:val="006C2084"/>
    <w:rsid w:val="006C55AF"/>
    <w:rsid w:val="006D0744"/>
    <w:rsid w:val="006D686D"/>
    <w:rsid w:val="006E5942"/>
    <w:rsid w:val="00706164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0AB0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633"/>
    <w:rsid w:val="00895870"/>
    <w:rsid w:val="008B39D7"/>
    <w:rsid w:val="008D31E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1406"/>
    <w:rsid w:val="00986444"/>
    <w:rsid w:val="00986C32"/>
    <w:rsid w:val="00990A24"/>
    <w:rsid w:val="0099539B"/>
    <w:rsid w:val="009A6732"/>
    <w:rsid w:val="009B64FE"/>
    <w:rsid w:val="009C3734"/>
    <w:rsid w:val="009D1546"/>
    <w:rsid w:val="009E52B5"/>
    <w:rsid w:val="009E7352"/>
    <w:rsid w:val="009F1287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4333"/>
    <w:rsid w:val="00A84658"/>
    <w:rsid w:val="00AA3502"/>
    <w:rsid w:val="00AA4752"/>
    <w:rsid w:val="00AC0823"/>
    <w:rsid w:val="00AD0167"/>
    <w:rsid w:val="00AF1C47"/>
    <w:rsid w:val="00B01FD6"/>
    <w:rsid w:val="00B03E2B"/>
    <w:rsid w:val="00B041F7"/>
    <w:rsid w:val="00B17D71"/>
    <w:rsid w:val="00B2554E"/>
    <w:rsid w:val="00B27116"/>
    <w:rsid w:val="00B311D4"/>
    <w:rsid w:val="00B35393"/>
    <w:rsid w:val="00B429D7"/>
    <w:rsid w:val="00B4777E"/>
    <w:rsid w:val="00B60EE6"/>
    <w:rsid w:val="00B67385"/>
    <w:rsid w:val="00B74FC0"/>
    <w:rsid w:val="00B8102E"/>
    <w:rsid w:val="00B834CD"/>
    <w:rsid w:val="00B93390"/>
    <w:rsid w:val="00B93A25"/>
    <w:rsid w:val="00BB393A"/>
    <w:rsid w:val="00BD67E7"/>
    <w:rsid w:val="00BF60B8"/>
    <w:rsid w:val="00C01906"/>
    <w:rsid w:val="00C171DC"/>
    <w:rsid w:val="00C2567E"/>
    <w:rsid w:val="00C27AC8"/>
    <w:rsid w:val="00C3108C"/>
    <w:rsid w:val="00C37F33"/>
    <w:rsid w:val="00C6289B"/>
    <w:rsid w:val="00C84ABA"/>
    <w:rsid w:val="00C97EBF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53D9B"/>
    <w:rsid w:val="00D66453"/>
    <w:rsid w:val="00D731DA"/>
    <w:rsid w:val="00D81BEF"/>
    <w:rsid w:val="00D85CA4"/>
    <w:rsid w:val="00D85D7F"/>
    <w:rsid w:val="00D902CE"/>
    <w:rsid w:val="00D969C1"/>
    <w:rsid w:val="00DA3081"/>
    <w:rsid w:val="00DB5E2C"/>
    <w:rsid w:val="00DC780F"/>
    <w:rsid w:val="00DD5320"/>
    <w:rsid w:val="00DE069A"/>
    <w:rsid w:val="00DE7CC8"/>
    <w:rsid w:val="00DF73FF"/>
    <w:rsid w:val="00E02899"/>
    <w:rsid w:val="00E167CB"/>
    <w:rsid w:val="00E41B31"/>
    <w:rsid w:val="00E44C72"/>
    <w:rsid w:val="00E56588"/>
    <w:rsid w:val="00E56835"/>
    <w:rsid w:val="00E74331"/>
    <w:rsid w:val="00E75912"/>
    <w:rsid w:val="00E95EEF"/>
    <w:rsid w:val="00E97E71"/>
    <w:rsid w:val="00EA5DDC"/>
    <w:rsid w:val="00EA6729"/>
    <w:rsid w:val="00EA74C7"/>
    <w:rsid w:val="00EC303E"/>
    <w:rsid w:val="00ED368E"/>
    <w:rsid w:val="00EE4AE4"/>
    <w:rsid w:val="00EF3595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A7"/>
    <w:rsid w:val="00F975CB"/>
    <w:rsid w:val="00FB0A8A"/>
    <w:rsid w:val="00FB6D60"/>
    <w:rsid w:val="00FE3193"/>
    <w:rsid w:val="00FE3F33"/>
    <w:rsid w:val="00FE5892"/>
    <w:rsid w:val="00FE693B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84617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81406"/>
    <w:rPr>
      <w:color w:val="800080" w:themeColor="followedHyperlink"/>
      <w:u w:val="single"/>
    </w:rPr>
  </w:style>
  <w:style w:type="character" w:customStyle="1" w:styleId="a8">
    <w:name w:val="פיסקת רשימה תו"/>
    <w:link w:val="a7"/>
    <w:uiPriority w:val="34"/>
    <w:rsid w:val="00C2567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AG/AssetsandLogistics/GovernmentHousing/Pages/GovernmentHousingTenders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_diur@mof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11C38-E03A-4519-B0FF-1ED61F616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7</cp:revision>
  <cp:lastPrinted>2018-04-25T08:51:00Z</cp:lastPrinted>
  <dcterms:created xsi:type="dcterms:W3CDTF">2020-06-10T14:02:00Z</dcterms:created>
  <dcterms:modified xsi:type="dcterms:W3CDTF">2020-11-18T09:39:00Z</dcterms:modified>
</cp:coreProperties>
</file>